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293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Постовалова Т.П.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мкр-н, дом 30), рассмотрев в открытом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дело об административном правонарушении, предусмотренное ч. 1 ст. 20.25 КоАП РФ,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Долгополовой Дарьи Андреевны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Усть-Каменогорск, Казахстан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водительское удостоверение: </w:t>
      </w:r>
      <w:r>
        <w:rPr>
          <w:rFonts w:ascii="Times New Roman" w:eastAsia="Times New Roman" w:hAnsi="Times New Roman" w:cs="Times New Roman"/>
          <w:sz w:val="26"/>
          <w:szCs w:val="26"/>
        </w:rPr>
        <w:t>9901 252089 от 30.10.2018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29.11.2023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31.12.2023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</w:t>
      </w:r>
      <w:r>
        <w:rPr>
          <w:rFonts w:ascii="Times New Roman" w:eastAsia="Times New Roman" w:hAnsi="Times New Roman" w:cs="Times New Roman"/>
          <w:sz w:val="26"/>
          <w:szCs w:val="26"/>
        </w:rPr>
        <w:t>ая надлежащим образом, не явилась,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eastAsia="Times New Roman" w:hAnsi="Times New Roman" w:cs="Times New Roman"/>
          <w:sz w:val="26"/>
          <w:szCs w:val="26"/>
        </w:rPr>
        <w:t>причинах неявки суду не сообщила,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ходатайство об отложении дела не направил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426917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ф, с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подписью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права разъяснены;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29.11.2023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Долгополова Д.А.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была подвергнута административному наказанию,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12.9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операции с ВУ;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правонарушения;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карточкой учета транспортного средства;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36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29.11.2023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Долгополова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29.02.2024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своевременной оплате штрафа в материалах дела отсутствуют.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1 ст. 20.25 Кодекса Российской Федерации об административных правонарушениях, а именно: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Долгополовой Д.А.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 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Долгополову Дарью Андреевну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назначив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6rplc-4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04123654004050</w:t>
      </w:r>
      <w:r>
        <w:rPr>
          <w:rFonts w:ascii="Times New Roman" w:eastAsia="Times New Roman" w:hAnsi="Times New Roman" w:cs="Times New Roman"/>
          <w:sz w:val="26"/>
          <w:szCs w:val="26"/>
        </w:rPr>
        <w:t>02932420161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ind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5rplc-8">
    <w:name w:val="cat-UserDefined grp-35 rplc-8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6rplc-35">
    <w:name w:val="cat-UserDefined grp-36 rplc-35"/>
    <w:basedOn w:val="DefaultParagraphFont"/>
  </w:style>
  <w:style w:type="character" w:customStyle="1" w:styleId="cat-OrganizationNamegrp-26rplc-48">
    <w:name w:val="cat-OrganizationName grp-26 rplc-48"/>
    <w:basedOn w:val="DefaultParagraphFont"/>
  </w:style>
  <w:style w:type="character" w:customStyle="1" w:styleId="cat-UserDefinedgrp-37rplc-54">
    <w:name w:val="cat-UserDefined grp-37 rplc-54"/>
    <w:basedOn w:val="DefaultParagraphFont"/>
  </w:style>
  <w:style w:type="character" w:customStyle="1" w:styleId="cat-UserDefinedgrp-38rplc-57">
    <w:name w:val="cat-UserDefined grp-38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